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color w:val="auto"/>
          <w:sz w:val="22"/>
        </w:rPr>
        <w:t>別紙１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color w:val="auto"/>
          <w:sz w:val="26"/>
        </w:rPr>
      </w:pPr>
      <w:r>
        <w:rPr>
          <w:rFonts w:hint="eastAsia" w:ascii="HGPｺﾞｼｯｸM" w:hAnsi="HGPｺﾞｼｯｸM" w:eastAsia="HGPｺﾞｼｯｸM"/>
          <w:color w:val="auto"/>
          <w:sz w:val="26"/>
        </w:rPr>
        <w:t>参加表明書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</w:p>
    <w:p>
      <w:pPr>
        <w:pStyle w:val="0"/>
        <w:jc w:val="right"/>
        <w:rPr>
          <w:rFonts w:hint="default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令和　　年　　月　　日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富士川町長　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</w:t>
      </w:r>
      <w:r>
        <w:rPr>
          <w:rFonts w:hint="default" w:ascii="HGPｺﾞｼｯｸM" w:hAnsi="HGPｺﾞｼｯｸM" w:eastAsia="HGPｺﾞｼｯｸM"/>
          <w:color w:val="auto"/>
          <w:sz w:val="22"/>
        </w:rPr>
        <w:t xml:space="preserve">    </w:t>
      </w:r>
      <w:r>
        <w:rPr>
          <w:rFonts w:hint="eastAsia" w:ascii="HGPｺﾞｼｯｸM" w:hAnsi="HGPｺﾞｼｯｸM" w:eastAsia="HGPｺﾞｼｯｸM"/>
          <w:color w:val="auto"/>
          <w:sz w:val="22"/>
        </w:rPr>
        <w:t>　　様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ind w:firstLine="220" w:firstLineChars="10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　当社は、「富士川町総合計画・人口ビジョン・総合戦略・国土強靭化地域計画策定支援業務に係る公募型プロポーザル実施要領」に定められた参加資格要件をすべて満たしており、本件への参加を希望するので、関係書類を添えて申請します。</w:t>
      </w:r>
    </w:p>
    <w:p>
      <w:pPr>
        <w:pStyle w:val="0"/>
        <w:ind w:firstLine="220" w:firstLineChars="10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　なお、この申請書及び添付書類における全ての記載事項は、事実と相違ないことを誓約します。</w:t>
      </w: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ind w:firstLine="4400" w:firstLineChars="2000"/>
        <w:rPr>
          <w:rFonts w:hint="default" w:ascii="HGPｺﾞｼｯｸM" w:hAnsi="HGPｺﾞｼｯｸM" w:eastAsia="HGPｺﾞｼｯｸM"/>
          <w:color w:val="auto"/>
          <w:sz w:val="22"/>
        </w:rPr>
      </w:pPr>
    </w:p>
    <w:p>
      <w:pPr>
        <w:pStyle w:val="0"/>
        <w:ind w:firstLine="4400" w:firstLineChars="2000"/>
        <w:rPr>
          <w:rFonts w:hint="default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所在地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</w:p>
    <w:p>
      <w:pPr>
        <w:pStyle w:val="0"/>
        <w:ind w:firstLine="4400" w:firstLineChars="2000"/>
        <w:rPr>
          <w:rFonts w:hint="default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商号又は名称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</w:p>
    <w:p>
      <w:pPr>
        <w:pStyle w:val="0"/>
        <w:ind w:firstLine="4400" w:firstLineChars="2000"/>
        <w:rPr>
          <w:rFonts w:hint="default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代表者氏名　　　　　　　　　　　　　　　　　　　印</w:t>
      </w:r>
    </w:p>
    <w:p>
      <w:pPr>
        <w:pStyle w:val="0"/>
        <w:ind w:firstLine="4400" w:firstLineChars="200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jc w:val="right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（担当者名　　　　　　　　　　　　　　　　　　）</w:t>
      </w:r>
    </w:p>
    <w:p>
      <w:pPr>
        <w:pStyle w:val="0"/>
        <w:jc w:val="right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（電　　話　　　　　　　　　　　　　　　　　　　）</w:t>
      </w:r>
    </w:p>
    <w:p>
      <w:pPr>
        <w:pStyle w:val="0"/>
        <w:jc w:val="right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（Ｆ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</w:t>
      </w:r>
      <w:r>
        <w:rPr>
          <w:rFonts w:hint="eastAsia" w:ascii="HGPｺﾞｼｯｸM" w:hAnsi="HGPｺﾞｼｯｸM" w:eastAsia="HGPｺﾞｼｯｸM"/>
          <w:color w:val="auto"/>
          <w:sz w:val="22"/>
        </w:rPr>
        <w:t>Ａ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</w:t>
      </w:r>
      <w:r>
        <w:rPr>
          <w:rFonts w:hint="eastAsia" w:ascii="HGPｺﾞｼｯｸM" w:hAnsi="HGPｺﾞｼｯｸM" w:eastAsia="HGPｺﾞｼｯｸM"/>
          <w:color w:val="auto"/>
          <w:sz w:val="22"/>
        </w:rPr>
        <w:t>Ｘ　　　　　　　　　　　　　　　　　　　）</w:t>
      </w:r>
    </w:p>
    <w:p>
      <w:pPr>
        <w:pStyle w:val="0"/>
        <w:jc w:val="right"/>
        <w:rPr>
          <w:rFonts w:hint="default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（</w:t>
      </w:r>
      <w:r>
        <w:rPr>
          <w:rFonts w:hint="eastAsia" w:ascii="HGPｺﾞｼｯｸM" w:hAnsi="HGPｺﾞｼｯｸM" w:eastAsia="HGPｺﾞｼｯｸM"/>
          <w:color w:val="auto"/>
          <w:sz w:val="22"/>
        </w:rPr>
        <w:t>E-mail</w:t>
      </w:r>
      <w:r>
        <w:rPr>
          <w:rFonts w:hint="eastAsia" w:ascii="HGPｺﾞｼｯｸM" w:hAnsi="HGPｺﾞｼｯｸM" w:eastAsia="HGPｺﾞｼｯｸM"/>
          <w:color w:val="auto"/>
          <w:sz w:val="22"/>
        </w:rPr>
        <w:t>　　　　　　　　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</w:t>
      </w:r>
      <w:r>
        <w:rPr>
          <w:rFonts w:hint="eastAsia" w:ascii="HGPｺﾞｼｯｸM" w:hAnsi="HGPｺﾞｼｯｸM" w:eastAsia="HGPｺﾞｼｯｸM"/>
          <w:color w:val="auto"/>
          <w:sz w:val="22"/>
        </w:rPr>
        <w:t>　　　　　　　　　　　）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737" w:gutter="0"/>
      <w:pgNumType w:fmt="numberInDash" w:start="8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IZ UDP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1125</TotalTime>
  <Pages>18</Pages>
  <Words>130</Words>
  <Characters>6228</Characters>
  <Application>JUST Note</Application>
  <Lines>2894</Lines>
  <Paragraphs>400</Paragraphs>
  <Company> </Company>
  <CharactersWithSpaces>6820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甲佐町総合計画策定に係るプロポーザル方式実施要領</dc:title>
  <dc:creator>0251</dc:creator>
  <cp:lastModifiedBy>FJPCA220004</cp:lastModifiedBy>
  <cp:lastPrinted>2023-07-10T04:34:36Z</cp:lastPrinted>
  <dcterms:created xsi:type="dcterms:W3CDTF">2023-03-16T03:02:00Z</dcterms:created>
  <dcterms:modified xsi:type="dcterms:W3CDTF">2023-07-10T04:38:55Z</dcterms:modified>
  <cp:revision>51</cp:revision>
</cp:coreProperties>
</file>